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46" w:rsidRPr="00533546" w:rsidRDefault="00533546" w:rsidP="005335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3546">
        <w:rPr>
          <w:rFonts w:ascii="Arial" w:hAnsi="Arial" w:cs="Arial"/>
          <w:sz w:val="20"/>
          <w:szCs w:val="20"/>
        </w:rPr>
        <w:t>Отчет 1 – 9 августа 2019</w:t>
      </w:r>
    </w:p>
    <w:p w:rsidR="00533546" w:rsidRPr="00533546" w:rsidRDefault="00533546" w:rsidP="005335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2BCB" w:rsidRDefault="00533546" w:rsidP="0053354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Русский тест: </w:t>
      </w:r>
      <w:hyperlink r:id="rId5" w:history="1">
        <w:r w:rsidRPr="00533546">
          <w:rPr>
            <w:rStyle w:val="a3"/>
            <w:rFonts w:ascii="Arial" w:hAnsi="Arial" w:cs="Arial"/>
            <w:sz w:val="20"/>
            <w:szCs w:val="20"/>
          </w:rPr>
          <w:t>https://www.facebook.com/aruzhan.sain/posts/2327098954038923</w:t>
        </w:r>
      </w:hyperlink>
    </w:p>
    <w:p w:rsidR="00533546" w:rsidRDefault="00533546" w:rsidP="00533546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Казахский текст: </w:t>
      </w:r>
      <w:hyperlink r:id="rId6" w:history="1">
        <w:r>
          <w:rPr>
            <w:rStyle w:val="a3"/>
          </w:rPr>
          <w:t>https://www.facebook.com/aruzhan.sain/posts/2327114844037334</w:t>
        </w:r>
      </w:hyperlink>
    </w:p>
    <w:p w:rsidR="00533546" w:rsidRDefault="00533546" w:rsidP="00533546">
      <w:pPr>
        <w:spacing w:after="0" w:line="240" w:lineRule="auto"/>
      </w:pPr>
    </w:p>
    <w:p w:rsidR="00533546" w:rsidRDefault="00533546" w:rsidP="005335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3546" w:rsidRDefault="00533546" w:rsidP="00533546">
      <w:pPr>
        <w:pStyle w:val="a4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Дорогие друзья!</w:t>
      </w:r>
      <w:r>
        <w:rPr>
          <w:rFonts w:ascii="Helvetica" w:hAnsi="Helvetica" w:cs="Helvetica"/>
          <w:color w:val="1D2129"/>
          <w:sz w:val="21"/>
          <w:szCs w:val="21"/>
        </w:rPr>
        <w:br/>
        <w:t>18 июля я приняла на себя обязанности Уполномоченного по правам ребёнка в РК.</w:t>
      </w:r>
      <w:r>
        <w:rPr>
          <w:rFonts w:ascii="Helvetica" w:hAnsi="Helvetica" w:cs="Helvetica"/>
          <w:color w:val="1D2129"/>
          <w:sz w:val="21"/>
          <w:szCs w:val="21"/>
        </w:rPr>
        <w:br/>
        <w:t>Я планирую ежемесячно рассказывать о проводимой работе и полученных результатах.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В июле, если говорить языком цифр, имя Уполномоченного поступило 28 обращений. За каждым из них - разные и непростые жизненные ситуации. Иногда в них слышится отчаяние, иногда непонимание, как разрешить ситуацию, иногда речь идет о преступлениях над детьми. Но все они - о больших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НЕдетских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проблемах, которые предстоит решить нам, взрослым.</w:t>
      </w:r>
    </w:p>
    <w:p w:rsidR="00533546" w:rsidRDefault="00533546" w:rsidP="00533546">
      <w:pPr>
        <w:pStyle w:val="a4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На сегодняшний день мною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взяты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на контроль 12 обращений. По ним ведётся активная работа совместно со всеми уполномоченными органами. Часть обращений не может быть пока озвучена по причине конфиденциальности и специфики следствия и проверок. Из остальных хочу выделить некоторые:</w:t>
      </w:r>
    </w:p>
    <w:p w:rsidR="00533546" w:rsidRDefault="00533546" w:rsidP="00533546">
      <w:pPr>
        <w:pStyle w:val="a4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1. На имя Уполномоченного пришло обращение от группы родителей, не согласных с действующими правилами замены речевых процессоров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кохлеарных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имплантов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Чтобы объективно разобраться в ситуации, я направила запрос по разъяснению действующих норм в Министерство труда и социальной защиты населения РК на имя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вице-министра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Светланы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Жакуповой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  <w:t>2. В последние дни июля, на пресс-конференции в Казахстанском международном бюро по правам человека, были обнародованы факты о несоблюдение прав детей - воспитанников школы-интерната Туркестанской области.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От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имени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Уполномоченного по правам ребенка РК я направила официальное обращение в прокуратуру Туркестанской области о необходимости комплексной проверки на предмет соблюдения прав детей и законности в деятельности школы-интерната.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3. Направлен запрос в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акимат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города Атырау по вопросу правомерности действий сотрудников, отказавшихся выдать семьям, имеющим детей-инвалидов, направлений для участия в программе «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Бақытты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Отбасы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». Запрос составлен на основании обращения ОО «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НейроДетки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Чудо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 xml:space="preserve"> Е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сть!» и предоставленных документов. Также я связалась по телефону с заместителем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акима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города. С его стороны было обещано выслать все надлежащие документы. Однако они так и не поступили. Надеюсь получить их вместе с ответом на официальный запрос.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4. Получив письмо от мамы неудачно прооперированной девочки с диагнозом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микротия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, я направила запрос в государственные органы с требованием проверки деятельности врача, проводящего платные операции на базе частных клиник по этому диагнозу.</w:t>
      </w:r>
      <w:r>
        <w:rPr>
          <w:rFonts w:ascii="Helvetica" w:hAnsi="Helvetica" w:cs="Helvetica"/>
          <w:color w:val="1D2129"/>
          <w:sz w:val="21"/>
          <w:szCs w:val="21"/>
        </w:rPr>
        <w:br/>
        <w:t>Но главная задача – решить проблемы детей с диагнозом системно, чтобы они оперировались в Казахстане, и каждый ребенок, в случае необходимости, своевременно получал всю необходимую помощь.</w:t>
      </w:r>
    </w:p>
    <w:p w:rsidR="00533546" w:rsidRDefault="00533546" w:rsidP="00533546">
      <w:pPr>
        <w:pStyle w:val="a4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К сожалению, четыре обращения не могут быть приняты в работу, так как нет полного пакета документов и разъяснений от заявителей. Без документального подтверждения невозможно сформулировать и отправить запросы.</w:t>
      </w:r>
      <w:r>
        <w:rPr>
          <w:rFonts w:ascii="Helvetica" w:hAnsi="Helvetica" w:cs="Helvetica"/>
          <w:color w:val="1D2129"/>
          <w:sz w:val="21"/>
          <w:szCs w:val="21"/>
        </w:rPr>
        <w:br/>
        <w:t>0</w:t>
      </w:r>
      <w:r>
        <w:rPr>
          <w:rFonts w:ascii="Helvetica" w:hAnsi="Helvetica" w:cs="Helvetica"/>
          <w:color w:val="1D2129"/>
          <w:sz w:val="21"/>
          <w:szCs w:val="21"/>
        </w:rPr>
        <w:br/>
        <w:t>СИСТЕМНЫЕ ВОПРОСЫ</w:t>
      </w:r>
      <w:r>
        <w:rPr>
          <w:rFonts w:ascii="Helvetica" w:hAnsi="Helvetica" w:cs="Helvetica"/>
          <w:color w:val="1D2129"/>
          <w:sz w:val="21"/>
          <w:szCs w:val="21"/>
        </w:rPr>
        <w:br/>
        <w:t>Параллельно с частными обращениями, начата работа по системным вопросам. Большинство из них существуют многие годы, но по тем или иным причинам находятся в состоянии стагнации. Один из разделов моей программы Уполномоченного по правам ребенка в РК посвящен решению именно этих задач в партнёрстве с государственными органами.</w:t>
      </w:r>
      <w:r>
        <w:rPr>
          <w:rFonts w:ascii="Helvetica" w:hAnsi="Helvetica" w:cs="Helvetica"/>
          <w:color w:val="1D2129"/>
          <w:sz w:val="21"/>
          <w:szCs w:val="21"/>
        </w:rPr>
        <w:br/>
        <w:t>И начать мы решили с некоторых болезненных вопросов в области прав и защиты прав детей:</w:t>
      </w:r>
      <w:r>
        <w:rPr>
          <w:rFonts w:ascii="Helvetica" w:hAnsi="Helvetica" w:cs="Helvetica"/>
          <w:color w:val="1D2129"/>
          <w:sz w:val="21"/>
          <w:szCs w:val="21"/>
        </w:rPr>
        <w:br/>
        <w:t>1. В Министерство образования и науки РК я обратилась за разъяснениями и комментариями по вопросам усыновления детей иностранными гражданами. Этот запрос мотивирован вновь появившейся и активно распространяемой информацией о якобы продаже казахстанских детей за рубеж.</w:t>
      </w:r>
    </w:p>
    <w:p w:rsidR="00533546" w:rsidRDefault="00533546" w:rsidP="00533546">
      <w:pPr>
        <w:pStyle w:val="a4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2. Давно перед нашим обществом стоит проблема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ретинопатии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новорожденных. Сегодня можно говорить, что она приняла угрожающие масштабы. И об этом - моё письмо в Министерство здравоохранения.</w:t>
      </w:r>
    </w:p>
    <w:p w:rsidR="00533546" w:rsidRDefault="00533546" w:rsidP="00533546">
      <w:pPr>
        <w:pStyle w:val="a4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lastRenderedPageBreak/>
        <w:t xml:space="preserve">3. Еще одно обращение в Министерство здравоохранения касается не менее актуального и тревожного вопроса. Это операции дорсальной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ризотомии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детей с ДЦП.</w:t>
      </w:r>
    </w:p>
    <w:p w:rsidR="00533546" w:rsidRDefault="00533546" w:rsidP="00533546">
      <w:pPr>
        <w:pStyle w:val="a4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Практически все заинтересованные государственные органы стремятся работать в содружестве с Уполномоченным по правам ребенка.</w:t>
      </w:r>
    </w:p>
    <w:p w:rsidR="00533546" w:rsidRDefault="00533546" w:rsidP="00533546">
      <w:pPr>
        <w:pStyle w:val="a4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Особо хочу отметить, что сейчас, вместе с Министерством здравоохранения, Министерством образования и науки РК, другими ведомствами мы прорабатываем алгоритм сотрудничества. С его помощью каждый шаг по решению того или иного вопроса станет эффективным.</w:t>
      </w:r>
    </w:p>
    <w:p w:rsidR="00533546" w:rsidRDefault="00533546" w:rsidP="00533546">
      <w:pPr>
        <w:pStyle w:val="a4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ПОСТОЯННЫЙ ОТЧЁТ ПЕРЕД КАЗАХСТАНЦАМИ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br/>
        <w:t>О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>бо всех ответах на мои запросы я буду сообщать на своих страницах в социальных сетях и уже скоро - на обновлённом сайте Уполномоченного по правам ребёнка в РК.</w:t>
      </w:r>
    </w:p>
    <w:p w:rsidR="00533546" w:rsidRDefault="00533546" w:rsidP="00533546">
      <w:pPr>
        <w:pStyle w:val="a4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Также считаю очень важными отметить первые встречи, проведенные мной, как Уполномоченным по правам ребенка в РК: с министром здравоохранения РК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Елжаном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Биртановым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министром образования и науки РК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Асхатом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Айтмагамбетовым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, вице-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минситром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Труда и социальной защиты населения Светланой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Жакуповой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представителем ЮНИСЕФ в РК Артуром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ван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Дизеном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533546" w:rsidRDefault="00533546" w:rsidP="00533546">
      <w:pPr>
        <w:pStyle w:val="a4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О многих проблемах мы поговорили с многодетными мамами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Нур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-Султана и Алматы, с несколькими НПО из разных регионов Казахстана.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В реабилитационном центре «Ассоциации родителей детей инвалидов вместе с врачами и министром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Елжаном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Биртановым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мы обсуждали системное решение проблем детей с ДЦП, их реабилитацию и раннее вмешательство. Как всегда, очень продуктивными были встречи с представителями НПО Алматы и переговоры с Фондом «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Ерекше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балалар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»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Нур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-Султана.</w:t>
      </w:r>
    </w:p>
    <w:p w:rsidR="00533546" w:rsidRDefault="00533546" w:rsidP="00533546">
      <w:pPr>
        <w:pStyle w:val="a4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О темах некоторых встреч я уже подробно рассказывала на своих страницах в социальных сетях.</w:t>
      </w:r>
    </w:p>
    <w:p w:rsidR="00533546" w:rsidRDefault="00533546" w:rsidP="00533546">
      <w:pPr>
        <w:pStyle w:val="a4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Я очень надеюсь, что уже скоро отчитаюсь не только о запросах, но и реальных действиях, которые помогут показать, что мир вокруг детей становится лучше.</w:t>
      </w:r>
    </w:p>
    <w:p w:rsidR="00533546" w:rsidRDefault="00533546" w:rsidP="00533546">
      <w:pPr>
        <w:pStyle w:val="a4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Сейчас идет работа над сайтом </w:t>
      </w:r>
      <w:hyperlink r:id="rId7" w:tgtFrame="_blank" w:history="1">
        <w:r>
          <w:rPr>
            <w:rStyle w:val="a3"/>
            <w:rFonts w:ascii="inherit" w:hAnsi="inherit" w:cs="Helvetica"/>
            <w:color w:val="385898"/>
            <w:sz w:val="21"/>
            <w:szCs w:val="21"/>
          </w:rPr>
          <w:t>http://balaombudsman.kz/</w:t>
        </w:r>
      </w:hyperlink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online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-приемной, и формирование команды УПР.</w:t>
      </w:r>
    </w:p>
    <w:p w:rsidR="00533546" w:rsidRDefault="00533546" w:rsidP="00533546">
      <w:pPr>
        <w:pStyle w:val="a4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533546" w:rsidRDefault="00533546" w:rsidP="00533546">
      <w:pPr>
        <w:pStyle w:val="a4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533546" w:rsidRDefault="00533546" w:rsidP="00533546">
      <w:pPr>
        <w:pStyle w:val="a4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533546" w:rsidRDefault="00533546" w:rsidP="00533546">
      <w:pPr>
        <w:pStyle w:val="a4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proofErr w:type="spellStart"/>
      <w:r>
        <w:rPr>
          <w:rFonts w:ascii="Helvetica" w:hAnsi="Helvetica" w:cs="Helvetica"/>
          <w:color w:val="1D2129"/>
          <w:sz w:val="21"/>
          <w:szCs w:val="21"/>
        </w:rPr>
        <w:t>Құрметті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достар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!</w:t>
      </w:r>
    </w:p>
    <w:p w:rsidR="00533546" w:rsidRDefault="00533546" w:rsidP="00533546">
      <w:pPr>
        <w:pStyle w:val="a4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18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маусым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күні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мен ҚР бала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құқықтары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жөніндег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У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>әкіл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қызметіне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тағайындалдым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Атқарылған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жұмыстар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мен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қол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жеткен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нәтижелер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жөнінде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ай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сайын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ашық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есеп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бері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п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тұруға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бекіндім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533546" w:rsidRDefault="00533546" w:rsidP="00533546">
      <w:pPr>
        <w:pStyle w:val="a4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Ш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>ілдеде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менің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атыма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әрқайсысы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қыйлы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тағдырға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толы 28 хат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келіп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түсті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Бірінен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тірліктен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түңілген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жанның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жанайқайы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сезілсе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бірінен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өмірлік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қиын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түйінді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шеше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алмай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қамыққан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жанның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үні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естіледі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Алайда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олардың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барлығы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біздер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үлкендер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шешуге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тиісті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проблемалар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533546" w:rsidRDefault="00533546" w:rsidP="00533546">
      <w:pPr>
        <w:pStyle w:val="a4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АЛҒАШҚ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Ы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ҚАДАМДАР</w:t>
      </w:r>
    </w:p>
    <w:p w:rsidR="00533546" w:rsidRDefault="00533546" w:rsidP="00533546">
      <w:pPr>
        <w:pStyle w:val="a4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proofErr w:type="spellStart"/>
      <w:r>
        <w:rPr>
          <w:rFonts w:ascii="Helvetica" w:hAnsi="Helvetica" w:cs="Helvetica"/>
          <w:color w:val="1D2129"/>
          <w:sz w:val="21"/>
          <w:szCs w:val="21"/>
        </w:rPr>
        <w:t>Бүгінгі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күні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мен 12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і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ст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>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жеке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бақылауыма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алдым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Ол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істер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бойынша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барлық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өкілетті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органдармен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бірлескен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қызу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жұмыстар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жү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р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>іп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жатыр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Солардың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ішінде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мынандай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істер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бар:</w:t>
      </w:r>
    </w:p>
    <w:p w:rsidR="00533546" w:rsidRDefault="00533546" w:rsidP="00533546">
      <w:pPr>
        <w:pStyle w:val="a4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1.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Сөйлеудің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кохлерлық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импланттарының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процессорларын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ауыстырудың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қолданыстағы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тәртібімен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келіспейтін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бі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р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топ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ата-аналардан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менің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атыма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үндеу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келіп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түсті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Мәселені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объективті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түрде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қарау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үшін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мен ҚР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Еңбек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және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әлеуметтік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қорғау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вице-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министрі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Светлана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Жакупованың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атына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қолданыстағы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заңдық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негіздерді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түсіндіруін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өтіні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п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хат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жолдадым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533546" w:rsidRDefault="00533546" w:rsidP="00533546">
      <w:pPr>
        <w:pStyle w:val="a4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2.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Ш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>ілде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айының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соңғы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күндерінде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Адам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құқығын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қорғау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жөніндегі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Қазақстандық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халықаралық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бюросында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өткен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баспасөз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мәслихатында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Түркістан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облысындағы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мектеп-интернаттағы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тәрбиеленіп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жатқан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балалардың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құқықтарының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бұзылғанын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айғақтайтын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деректер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жариялады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533546" w:rsidRDefault="00533546" w:rsidP="00533546">
      <w:pPr>
        <w:pStyle w:val="a4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ҚР бала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құқықтары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жөніндег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У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>әкілдің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атынан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Түркістан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облысының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прокурорына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балалар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құқықтарының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толық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сақталуы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мен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мектеп-интернаттың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қызметінің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заңдылығын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кешенді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түрде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тексеру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туралы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ресми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хабарлама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жолдадым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533546" w:rsidRDefault="00533546" w:rsidP="00533546">
      <w:pPr>
        <w:pStyle w:val="a4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3. Атырау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қаласы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әкімдігіне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«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Бақытты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Отбасы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»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бағдарламасына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қатысуға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ниетті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мүгедек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балалары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бар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жанұяларға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жолдама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беруден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бас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тартқан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қызметкерлерінің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әрекеттеріне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lastRenderedPageBreak/>
        <w:t>заңдық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тұ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р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>ғыда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баға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берулерін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сұраған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хат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жолдадым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Бұл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хатты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мен «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НейроДетки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Чудо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 xml:space="preserve"> Е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сть!» ОО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ұсынған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құжаттар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негізінде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дайындадым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Сондай-ақ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мен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телефонмен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әкімнің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орынбасарымен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сөйлестім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Ол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өз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тарапынан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барлық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керекті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құжаттарды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кешіктірмей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жіберуге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уәде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берді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Бірақ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ол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құжаттар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әлі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келі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п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түскен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жоқ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Әкімнің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атына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жазған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хатыма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жауаппен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бірге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келер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үміттемін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533546" w:rsidRDefault="00533546" w:rsidP="00533546">
      <w:pPr>
        <w:pStyle w:val="a4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4.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Микротия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сырқаты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бойынша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сәтсіз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ота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жасалған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қызының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жағдайын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айтып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хат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жазған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ананың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хаты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негізінде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мен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жекеменшік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клиникаларда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осы диагноз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бойынша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ота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жасап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жүрген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дә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р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>ігердің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қызметін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тексеруді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талап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етіп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мемлекеттік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органдарға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жүгіндім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533546" w:rsidRDefault="00533546" w:rsidP="00533546">
      <w:pPr>
        <w:pStyle w:val="a4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proofErr w:type="spellStart"/>
      <w:r>
        <w:rPr>
          <w:rFonts w:ascii="Helvetica" w:hAnsi="Helvetica" w:cs="Helvetica"/>
          <w:color w:val="1D2129"/>
          <w:sz w:val="21"/>
          <w:szCs w:val="21"/>
        </w:rPr>
        <w:t>Алайда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ең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басты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міндет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осындай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диагноз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қойылған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балалардың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мәселесін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кешенді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түрде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шеші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п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оларға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өз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елімізде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ота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жасалып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балалар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қажетті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медициналық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көмекті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дер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кезінде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алуына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қол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жеткізу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Өкінішке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қарай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қажетті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құжаттыр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мен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өтініш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берушінің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түсініктемелері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толық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емес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төрт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жолдауды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қабылдай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алмадық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Құжатпен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дәлелденбеген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жағдайда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біз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тиі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ст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>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органдарға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сұраныс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жолдай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алмаймыз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533546" w:rsidRDefault="00533546" w:rsidP="00533546">
      <w:pPr>
        <w:pStyle w:val="a4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proofErr w:type="gramStart"/>
      <w:r>
        <w:rPr>
          <w:rFonts w:ascii="Helvetica" w:hAnsi="Helvetica" w:cs="Helvetica"/>
          <w:color w:val="1D2129"/>
          <w:sz w:val="21"/>
          <w:szCs w:val="21"/>
        </w:rPr>
        <w:t>Ж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>ҮЙЕЛІК МӘСЕЛЕЛЕР</w:t>
      </w:r>
    </w:p>
    <w:p w:rsidR="00533546" w:rsidRDefault="00533546" w:rsidP="00533546">
      <w:pPr>
        <w:pStyle w:val="a4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Жеке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тұлғалардың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жазғандарымен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жұмыс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жасаумен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қатар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жүйелік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м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>әселелермен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де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айналыса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бастадық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Олардың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көпшілігі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жылдап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қордаланып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қалған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әртүрлі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себептермен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шешімін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таппай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келе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жатқан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мәселелер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Менің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Қ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Р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балалар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құқықтары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жөніндегі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Уәкіл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ретіндегі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Бағдарламамның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бір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бөлігі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мемлекеттік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органдармен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бірлесе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отырып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дәл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осы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мәселелерді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шешу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болатын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533546" w:rsidRDefault="00533546" w:rsidP="00533546">
      <w:pPr>
        <w:pStyle w:val="a4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proofErr w:type="spellStart"/>
      <w:r>
        <w:rPr>
          <w:rFonts w:ascii="Helvetica" w:hAnsi="Helvetica" w:cs="Helvetica"/>
          <w:color w:val="1D2129"/>
          <w:sz w:val="21"/>
          <w:szCs w:val="21"/>
        </w:rPr>
        <w:t>Сондықтанда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біз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жұмысты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балалардың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құқықтары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мен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құқықтарын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қорғаудың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өте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бі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р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нәзік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тұсынан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бастамақпыз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533546" w:rsidRDefault="00533546" w:rsidP="00533546">
      <w:pPr>
        <w:pStyle w:val="a4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1. Мен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еліміздің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Білім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және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ғылым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министрлігіне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шетелдіктердің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бала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асырап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алу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мәселесін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түсінді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р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>іп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берулерін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сұрап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хат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жаздым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Бұл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мәселе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қазақстандық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балалар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шет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елдерге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сатылып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жатыр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деген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ақпараттар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тарап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қоғамдық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сананың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алаңдаушылығы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байқалғандығынан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туындап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отыр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533546" w:rsidRDefault="00533546" w:rsidP="00533546">
      <w:pPr>
        <w:pStyle w:val="a4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2.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Қоғам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алдында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жаңа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туған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нәрестелердің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ретинопатиясы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туралы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проблема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тұ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р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>ғалы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да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көп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уақыт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болды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Бү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г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>інгі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күні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ол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адам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шошитындай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дәрежеге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жетті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Менің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Денсаулық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сақтау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министріне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жазған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хатым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тура осы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мәсел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туралы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533546" w:rsidRDefault="00533546" w:rsidP="00533546">
      <w:pPr>
        <w:pStyle w:val="a4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3.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Денсаулық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сақтау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министрлігіне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жазған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тағы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бі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р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хатым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- Сал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ауруына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(ДЦП)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шалдыққан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балаларға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дорсальды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ризотамияға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ота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жасауға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қатысты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533546" w:rsidRDefault="00533546" w:rsidP="00533546">
      <w:pPr>
        <w:pStyle w:val="a4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proofErr w:type="spellStart"/>
      <w:r>
        <w:rPr>
          <w:rFonts w:ascii="Helvetica" w:hAnsi="Helvetica" w:cs="Helvetica"/>
          <w:color w:val="1D2129"/>
          <w:sz w:val="21"/>
          <w:szCs w:val="21"/>
        </w:rPr>
        <w:t>Барлық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мүдделі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мемлекеттік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органдар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Уәкілмен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бірлесе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жұмыс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жасауға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ниетті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Әсіресе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бүгінгі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таңда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Денсаулық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сақтау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Білім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және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ғылым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министрліктерімен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және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өзге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де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ведмостволармен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бі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р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>ігіп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жұмыс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жасаудың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алғышарттарын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әзірлеудеміз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Тек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осылай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ғана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біздің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әрбі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р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қадамымыз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тиімді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болатынына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сенімдімін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533546" w:rsidRDefault="00533546" w:rsidP="00533546">
      <w:pPr>
        <w:pStyle w:val="a4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ҚАЗАҚСТАНДЫҚТАР АЛДЫНДА ТҰРАҚТЫ ТҮРДЕ ЕСЕП БЕРУ</w:t>
      </w:r>
    </w:p>
    <w:p w:rsidR="00533546" w:rsidRDefault="00533546" w:rsidP="00533546">
      <w:pPr>
        <w:pStyle w:val="a4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Мен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өзімнің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әрбір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жазған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хатыма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келген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жауапты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әлеуметтік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желілердегі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парақшаларымда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және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көп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ұзамай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ҚР бала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құқықтары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жөніндег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У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>әкілдің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жаңартылған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сайтында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жариялап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тұратын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боламын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533546" w:rsidRDefault="00533546" w:rsidP="00533546">
      <w:pPr>
        <w:pStyle w:val="a4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proofErr w:type="spellStart"/>
      <w:r>
        <w:rPr>
          <w:rFonts w:ascii="Helvetica" w:hAnsi="Helvetica" w:cs="Helvetica"/>
          <w:color w:val="1D2129"/>
          <w:sz w:val="21"/>
          <w:szCs w:val="21"/>
        </w:rPr>
        <w:t>Сондай-ақ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Уәкіл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ретінде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Денсаулық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сақтау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министрі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Елжан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Біртановпен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Білім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және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ғылым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министрі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Асхат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Айтмағанбетовпен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және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Қ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Р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Еңбек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және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әлеуметтік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қорғау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вице-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министрі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Светлана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Жакуповамен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ЮНИСЕФ директоры Артур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ван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Дизенмен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өткізген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кездесулерімнің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маңыздылығын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баса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айтқым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келеді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533546" w:rsidRDefault="00533546" w:rsidP="00533546">
      <w:pPr>
        <w:pStyle w:val="a4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proofErr w:type="spellStart"/>
      <w:r>
        <w:rPr>
          <w:rFonts w:ascii="Helvetica" w:hAnsi="Helvetica" w:cs="Helvetica"/>
          <w:color w:val="1D2129"/>
          <w:sz w:val="21"/>
          <w:szCs w:val="21"/>
        </w:rPr>
        <w:t>Нұр-Сұлтан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және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Алматы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қалаларының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көпбалалы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аналарымен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сондай-ақ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еліміздің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түрлі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аймағындағы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үкметтік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емес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ұйымдармен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де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біраз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мә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селе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талқыланды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533546" w:rsidRDefault="00533546" w:rsidP="00533546">
      <w:pPr>
        <w:pStyle w:val="a4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«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Мүгедек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балалары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бар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ата-аналар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Ассоциациясының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»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оңалту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орталығында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дәрігерлермен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және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министр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Елжан</w:t>
      </w:r>
      <w:proofErr w:type="spellEnd"/>
      <w:proofErr w:type="gramStart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>іртановпен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сал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ауруына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(ДЦП)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шалдыққан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балалар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мәселесін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реабилитациядан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өткізу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мен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емдеуге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ерте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араласудың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жайын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талқыладық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Алматыдағы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Үкметтік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емес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ұйымдар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өкілдерімен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және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Нұр-Сұлтандағы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«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Ерекше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балалар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»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Қорырымен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жүргізген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келіссөздеріміз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өте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жемі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ст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>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болды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Бұ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л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кездесулердің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тақырыптары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туралы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мен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өзімнің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әлеуметтік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желідегі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жазбаларымда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айтқанмын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533546" w:rsidRDefault="00533546" w:rsidP="00533546">
      <w:pPr>
        <w:pStyle w:val="a4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lastRenderedPageBreak/>
        <w:t xml:space="preserve">Мен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жақын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болашақта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Сіздерге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түрлі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өтініштер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жайлы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ғана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баяндап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қоймай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балалардың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өмі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р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>ін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сәнді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де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мәнді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ете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түсер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атқарылған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істеріміздің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нәтижесін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де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жариялайтын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жағдайға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жетеміз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деген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ұміттемін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533546" w:rsidRDefault="00533546" w:rsidP="00533546">
      <w:pPr>
        <w:pStyle w:val="a4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proofErr w:type="spellStart"/>
      <w:r>
        <w:rPr>
          <w:rFonts w:ascii="Helvetica" w:hAnsi="Helvetica" w:cs="Helvetica"/>
          <w:color w:val="1D2129"/>
          <w:sz w:val="21"/>
          <w:szCs w:val="21"/>
        </w:rPr>
        <w:t>Қазір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 </w:t>
      </w:r>
      <w:hyperlink r:id="rId8" w:tgtFrame="_blank" w:history="1">
        <w:r>
          <w:rPr>
            <w:rStyle w:val="a3"/>
            <w:rFonts w:ascii="inherit" w:hAnsi="inherit" w:cs="Helvetica"/>
            <w:color w:val="385898"/>
            <w:sz w:val="21"/>
            <w:szCs w:val="21"/>
          </w:rPr>
          <w:t>http://balaombudsman.kz/</w:t>
        </w:r>
      </w:hyperlink>
      <w:r>
        <w:rPr>
          <w:rFonts w:ascii="Helvetica" w:hAnsi="Helvetica" w:cs="Helvetica"/>
          <w:color w:val="1D2129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сайтын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жаңарту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, онлайн-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қабылдау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бөлмесін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жасау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У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>әкілдің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командасын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құру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сияқты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жұмыстар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жасалып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жатыр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533546" w:rsidRDefault="00533546" w:rsidP="00533546">
      <w:pPr>
        <w:pStyle w:val="a4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bookmarkStart w:id="0" w:name="_GoBack"/>
      <w:bookmarkEnd w:id="0"/>
    </w:p>
    <w:p w:rsidR="00533546" w:rsidRDefault="00533546" w:rsidP="005335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3546" w:rsidRDefault="00533546" w:rsidP="005335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3546" w:rsidRPr="00533546" w:rsidRDefault="00533546" w:rsidP="0053354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33546" w:rsidRPr="0053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46"/>
    <w:rsid w:val="004A57EA"/>
    <w:rsid w:val="004D2BCB"/>
    <w:rsid w:val="00533546"/>
    <w:rsid w:val="00B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5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5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balaombudsman.kz%2F%3Ffbclid%3DIwAR0QwzT9COAyeZ2fQkGDu-xynz98Nt7gIVyF9CGomnHhqeKd_bdrkeM-VSU&amp;h=AT00LQXEhtNZ0-bZ-RRyIOxipkurU_32lkCdyk4hgFs1f8s-NjaqP_G95Zg7rrkppJuTo3N-5ydys5xZ8P72jrLRcXQrmLAbhKunmvbq1swN9I9fFEVdtvitrEYmCNBa12mBJqCRRw-RcxMHtiReiZl1ZGmiW2Dii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%3A%2F%2Fbalaombudsman.kz%2F%3Ffbclid%3DIwAR0vcwSVvs764SamvpYBVyBLnviBdZ3ZQD4OlDc1Ff_psqgHUABvkVMb6AI&amp;h=AT22_srB2D__UAASbdOtAZUgb3k8BLWBDGZVeomNGSD39nOXX_QO-sS8FDt5neJ1xRSTxPmN2YmLaXB32YUvB1tzoRPMd88RCCsLh3yLJvGICWaJG5HLgZEGYrwzv1beJ7FqOP4rSLlddNnoRd2QrYQw1OOwqQyiM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aruzhan.sain/posts/2327114844037334" TargetMode="External"/><Relationship Id="rId5" Type="http://schemas.openxmlformats.org/officeDocument/2006/relationships/hyperlink" Target="https://www.facebook.com/aruzhan.sain/posts/23270989540389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1782</Words>
  <Characters>10158</Characters>
  <Application>Microsoft Office Word</Application>
  <DocSecurity>0</DocSecurity>
  <Lines>84</Lines>
  <Paragraphs>23</Paragraphs>
  <ScaleCrop>false</ScaleCrop>
  <Company/>
  <LinksUpToDate>false</LinksUpToDate>
  <CharactersWithSpaces>11917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2019-10-31T10:00:00Z</dcterms:created>
  <dcterms:modified xsi:type="dcterms:W3CDTF">2019-10-31T10:02:00Z</dcterms:modified>
</cp:coreProperties>
</file>